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w:t>
      </w:r>
      <w:proofErr w:type="gramStart"/>
      <w:r w:rsidRPr="00B810DF">
        <w:rPr>
          <w:rFonts w:cs="Arial"/>
          <w:sz w:val="22"/>
        </w:rPr>
        <w:t>addition</w:t>
      </w:r>
      <w:proofErr w:type="gramEnd"/>
      <w:r w:rsidRPr="00B810DF">
        <w:rPr>
          <w:rFonts w:cs="Arial"/>
          <w:sz w:val="22"/>
        </w:rPr>
        <w:t xml:space="preserve">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 xml:space="preserve">cleaning of the </w:t>
      </w:r>
      <w:proofErr w:type="gramStart"/>
      <w:r w:rsidR="001B597D" w:rsidRPr="00B810DF">
        <w:rPr>
          <w:rFonts w:ascii="Arial" w:hAnsi="Arial" w:cs="Arial"/>
        </w:rPr>
        <w:t>school  taking</w:t>
      </w:r>
      <w:proofErr w:type="gramEnd"/>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950141"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950141"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3C58791A" w14:textId="77777777" w:rsidR="00950141" w:rsidRDefault="00950141" w:rsidP="006F34A2">
            <w:pPr>
              <w:spacing w:line="276" w:lineRule="auto"/>
              <w:rPr>
                <w:rFonts w:cs="Arial"/>
                <w:sz w:val="22"/>
              </w:rPr>
            </w:pPr>
            <w:proofErr w:type="spellStart"/>
            <w:r>
              <w:rPr>
                <w:rFonts w:cs="Arial"/>
                <w:sz w:val="22"/>
              </w:rPr>
              <w:t>Emer</w:t>
            </w:r>
            <w:proofErr w:type="spellEnd"/>
            <w:r>
              <w:rPr>
                <w:rFonts w:cs="Arial"/>
                <w:sz w:val="22"/>
              </w:rPr>
              <w:t xml:space="preserve"> Mc Donnell</w:t>
            </w:r>
          </w:p>
          <w:p w14:paraId="4ABEF6C3" w14:textId="4BAB0A47" w:rsidR="004B2DD7" w:rsidRPr="006F34A2" w:rsidRDefault="00950141" w:rsidP="006F34A2">
            <w:pPr>
              <w:spacing w:line="276" w:lineRule="auto"/>
              <w:rPr>
                <w:rFonts w:cs="Arial"/>
                <w:sz w:val="22"/>
              </w:rPr>
            </w:pPr>
            <w:r>
              <w:rPr>
                <w:rFonts w:cs="Arial"/>
                <w:sz w:val="22"/>
              </w:rPr>
              <w:t xml:space="preserve">Noreen Horan  </w:t>
            </w:r>
          </w:p>
        </w:tc>
        <w:tc>
          <w:tcPr>
            <w:tcW w:w="3651" w:type="dxa"/>
            <w:tcBorders>
              <w:bottom w:val="single" w:sz="4" w:space="0" w:color="auto"/>
            </w:tcBorders>
          </w:tcPr>
          <w:p w14:paraId="4AA7A672" w14:textId="1030F2A4" w:rsidR="004B2DD7" w:rsidRDefault="00950141" w:rsidP="006F34A2">
            <w:pPr>
              <w:spacing w:line="276" w:lineRule="auto"/>
              <w:rPr>
                <w:rFonts w:cs="Arial"/>
                <w:sz w:val="22"/>
              </w:rPr>
            </w:pPr>
            <w:hyperlink r:id="rId21" w:history="1">
              <w:r w:rsidRPr="007024EF">
                <w:rPr>
                  <w:rStyle w:val="Hyperlink"/>
                  <w:rFonts w:cs="Arial"/>
                  <w:sz w:val="22"/>
                </w:rPr>
                <w:t>emcdonnell@tangns.ie</w:t>
              </w:r>
            </w:hyperlink>
          </w:p>
          <w:p w14:paraId="2434118D" w14:textId="1FE13D39" w:rsidR="00950141" w:rsidRDefault="00950141" w:rsidP="006F34A2">
            <w:pPr>
              <w:spacing w:line="276" w:lineRule="auto"/>
              <w:rPr>
                <w:rFonts w:cs="Arial"/>
                <w:sz w:val="22"/>
              </w:rPr>
            </w:pPr>
            <w:hyperlink r:id="rId22" w:history="1">
              <w:r w:rsidRPr="007024EF">
                <w:rPr>
                  <w:rStyle w:val="Hyperlink"/>
                  <w:rFonts w:cs="Arial"/>
                  <w:sz w:val="22"/>
                </w:rPr>
                <w:t>nhoran@tangns.ie</w:t>
              </w:r>
            </w:hyperlink>
          </w:p>
          <w:p w14:paraId="1B0D612C" w14:textId="40A507F4" w:rsidR="00950141" w:rsidRPr="006F34A2" w:rsidRDefault="00950141" w:rsidP="006F34A2">
            <w:pPr>
              <w:spacing w:line="276" w:lineRule="auto"/>
              <w:rPr>
                <w:rFonts w:cs="Arial"/>
                <w:sz w:val="22"/>
              </w:rPr>
            </w:pPr>
            <w:r>
              <w:rPr>
                <w:rFonts w:cs="Arial"/>
                <w:sz w:val="22"/>
              </w:rPr>
              <w:t>Or Contact through school office at 090-6432495</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950141"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950141" w:rsidP="006C421D">
      <w:pPr>
        <w:spacing w:after="200" w:line="276" w:lineRule="auto"/>
        <w:rPr>
          <w:rFonts w:cs="Arial"/>
          <w:sz w:val="22"/>
        </w:rPr>
      </w:pPr>
      <w:hyperlink r:id="rId24"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950141" w:rsidP="00F833F7">
      <w:pPr>
        <w:pStyle w:val="Normal2Column"/>
        <w:rPr>
          <w:sz w:val="22"/>
        </w:rPr>
      </w:pPr>
      <w:hyperlink r:id="rId25"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950141" w:rsidP="00F833F7">
      <w:pPr>
        <w:pStyle w:val="Normal2Column"/>
        <w:rPr>
          <w:sz w:val="22"/>
        </w:rPr>
      </w:pPr>
      <w:hyperlink r:id="rId26"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7"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w:t>
      </w:r>
      <w:proofErr w:type="gramStart"/>
      <w:r w:rsidRPr="00586877">
        <w:rPr>
          <w:rFonts w:cs="Arial"/>
          <w:sz w:val="24"/>
          <w:szCs w:val="24"/>
        </w:rPr>
        <w:t>schools</w:t>
      </w:r>
      <w:proofErr w:type="gramEnd"/>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950141" w:rsidP="00FA7B62">
      <w:pPr>
        <w:spacing w:after="200" w:line="276" w:lineRule="auto"/>
        <w:ind w:left="66"/>
        <w:rPr>
          <w:rFonts w:cs="Arial"/>
          <w:sz w:val="22"/>
        </w:rPr>
      </w:pPr>
      <w:hyperlink r:id="rId28"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9"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proofErr w:type="gramStart"/>
      <w:r w:rsidRPr="000F64EC">
        <w:rPr>
          <w:rFonts w:ascii="Arial" w:hAnsi="Arial" w:cs="Arial"/>
          <w:sz w:val="22"/>
          <w:szCs w:val="22"/>
        </w:rPr>
        <w:t>addition</w:t>
      </w:r>
      <w:proofErr w:type="gramEnd"/>
      <w:r w:rsidRPr="000F64EC">
        <w:rPr>
          <w:rFonts w:ascii="Arial" w:hAnsi="Arial" w:cs="Arial"/>
          <w:sz w:val="22"/>
          <w:szCs w:val="22"/>
        </w:rPr>
        <w:t xml:space="preserve">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1"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2"/>
          <w:headerReference w:type="default" r:id="rId33"/>
          <w:footerReference w:type="even" r:id="rId34"/>
          <w:footerReference w:type="default" r:id="rId35"/>
          <w:headerReference w:type="first" r:id="rId36"/>
          <w:footerReference w:type="first" r:id="rId37"/>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bookmarkStart w:id="2" w:name="_GoBack"/>
            <w:bookmarkEnd w:id="2"/>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950141" w:rsidRDefault="00950141"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950141" w:rsidRDefault="00950141"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8"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9"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Are</w:t>
      </w:r>
      <w:proofErr w:type="gramEnd"/>
      <w:r w:rsidRPr="006316DB">
        <w:rPr>
          <w:rFonts w:ascii="Arial" w:hAnsi="Arial" w:cs="Arial"/>
        </w:rPr>
        <w:t xml:space="preserv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0"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1"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2"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3"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E0B" w14:textId="77777777" w:rsidR="00A66B49" w:rsidRDefault="00A66B49">
      <w:pPr>
        <w:spacing w:after="0" w:line="240" w:lineRule="auto"/>
      </w:pPr>
      <w:r>
        <w:separator/>
      </w:r>
    </w:p>
    <w:p w14:paraId="58AFD11E" w14:textId="77777777" w:rsidR="00A66B49" w:rsidRDefault="00A66B49"/>
  </w:endnote>
  <w:endnote w:type="continuationSeparator" w:id="0">
    <w:p w14:paraId="665EE178" w14:textId="77777777" w:rsidR="00A66B49" w:rsidRDefault="00A66B49">
      <w:pPr>
        <w:spacing w:after="0" w:line="240" w:lineRule="auto"/>
      </w:pPr>
      <w:r>
        <w:continuationSeparator/>
      </w:r>
    </w:p>
    <w:p w14:paraId="60FCB57F" w14:textId="77777777" w:rsidR="00A66B49" w:rsidRDefault="00A66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950141" w:rsidRDefault="00950141"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950141" w:rsidRDefault="00950141" w:rsidP="005B5C2B">
    <w:pPr>
      <w:pStyle w:val="Footer"/>
      <w:ind w:firstLine="360"/>
      <w:rPr>
        <w:rStyle w:val="PageNumber"/>
      </w:rPr>
    </w:pPr>
  </w:p>
  <w:p w14:paraId="35A9D54E" w14:textId="77777777" w:rsidR="00950141" w:rsidRDefault="00950141" w:rsidP="00335CDC">
    <w:pPr>
      <w:pStyle w:val="Footer"/>
    </w:pPr>
  </w:p>
  <w:p w14:paraId="4F68EAA6" w14:textId="77777777" w:rsidR="00950141" w:rsidRDefault="00950141"/>
  <w:p w14:paraId="06FECFEE" w14:textId="77777777" w:rsidR="00950141" w:rsidRDefault="00950141"/>
  <w:p w14:paraId="787B86F8" w14:textId="77777777" w:rsidR="00950141" w:rsidRDefault="00950141"/>
  <w:p w14:paraId="35F5CA10" w14:textId="77777777" w:rsidR="00950141" w:rsidRDefault="009501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950141" w:rsidRPr="005B5C2B" w:rsidRDefault="00950141"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6B47E7BE" w:rsidR="00950141" w:rsidRDefault="00950141"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B3A3A">
      <w:rPr>
        <w:rStyle w:val="PageNumber"/>
        <w:noProof/>
      </w:rPr>
      <w:t>2</w:t>
    </w:r>
    <w:r>
      <w:rPr>
        <w:rStyle w:val="PageNumber"/>
      </w:rPr>
      <w:fldChar w:fldCharType="end"/>
    </w:r>
  </w:p>
  <w:p w14:paraId="7F7CF0D6" w14:textId="77777777" w:rsidR="00950141" w:rsidRDefault="0095014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6982F261" w:rsidR="00950141" w:rsidRPr="00D76841" w:rsidRDefault="00950141" w:rsidP="00CB1F2A">
    <w:pPr>
      <w:pStyle w:val="EndorsementText"/>
    </w:pPr>
    <w:r>
      <w:t>27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94F9" w14:textId="77777777" w:rsidR="00A66B49" w:rsidRDefault="00A66B49">
      <w:pPr>
        <w:spacing w:after="0" w:line="240" w:lineRule="auto"/>
      </w:pPr>
      <w:r>
        <w:separator/>
      </w:r>
    </w:p>
    <w:p w14:paraId="3742D0ED" w14:textId="77777777" w:rsidR="00A66B49" w:rsidRDefault="00A66B49"/>
  </w:footnote>
  <w:footnote w:type="continuationSeparator" w:id="0">
    <w:p w14:paraId="0E319D69" w14:textId="77777777" w:rsidR="00A66B49" w:rsidRDefault="00A66B49">
      <w:pPr>
        <w:spacing w:after="0" w:line="240" w:lineRule="auto"/>
      </w:pPr>
      <w:r>
        <w:continuationSeparator/>
      </w:r>
    </w:p>
    <w:p w14:paraId="2070739A" w14:textId="77777777" w:rsidR="00A66B49" w:rsidRDefault="00A66B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950141" w:rsidRDefault="00950141">
    <w:pPr>
      <w:pStyle w:val="Header"/>
    </w:pPr>
  </w:p>
  <w:p w14:paraId="70237948" w14:textId="77777777" w:rsidR="00950141" w:rsidRDefault="009501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950141" w:rsidRPr="004D604C" w:rsidRDefault="00950141"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950141" w:rsidRDefault="00950141">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3A3A"/>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0141"/>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66B49"/>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s3-eu-west-1.amazonaws.com/govieassets/81948/36874b14-f604-4966-b8c8-bc2954b73bbd.pdf" TargetMode="External"/><Relationship Id="rId39" Type="http://schemas.openxmlformats.org/officeDocument/2006/relationships/hyperlink" Target="https://www2.hse.ie/conditions/coronavirus/symptoms.html" TargetMode="External"/><Relationship Id="rId3" Type="http://schemas.openxmlformats.org/officeDocument/2006/relationships/styles" Target="styles.xml"/><Relationship Id="rId21" Type="http://schemas.openxmlformats.org/officeDocument/2006/relationships/hyperlink" Target="mailto:emcdonnell@tangns.ie" TargetMode="External"/><Relationship Id="rId34" Type="http://schemas.openxmlformats.org/officeDocument/2006/relationships/footer" Target="footer1.xml"/><Relationship Id="rId42" Type="http://schemas.openxmlformats.org/officeDocument/2006/relationships/hyperlink" Target="https://www2.hse.ie/conditions/coronavirus/symptoms.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s3-eu-west-1.amazonaws.com/govieassets/82023/7612d390-4a73-4afb-ba06-5d1c41bd5a0a.pdf" TargetMode="External"/><Relationship Id="rId33" Type="http://schemas.openxmlformats.org/officeDocument/2006/relationships/header" Target="header2.xml"/><Relationship Id="rId38" Type="http://schemas.openxmlformats.org/officeDocument/2006/relationships/hyperlink" Target="https://www2.hse.ie/conditions/coronavirus/people-at-higher-risk.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education.ie/en/Education-Staff/Information/Occupational-Health-Strategy/" TargetMode="External"/><Relationship Id="rId41" Type="http://schemas.openxmlformats.org/officeDocument/2006/relationships/hyperlink" Target="https://www.gov.ie/en/collection/ee0781-covid-19-posters-for-public-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wellbeing/how-to-wash-your-hands.htm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2.hse.ie/wellbeing/how-to-wash-your-hand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gov.ie/en/publication/07253-return-to-sport-protocols/" TargetMode="External"/><Relationship Id="rId36" Type="http://schemas.openxmlformats.org/officeDocument/2006/relationships/header" Target="header3.xm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yperlink" Target="https://www.gov.ie/en/news/092fff-update-on-working-arrangements-and-leave-associated-with-covid-19-f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mailto:nhoran@tangns.ie" TargetMode="External"/><Relationship Id="rId27" Type="http://schemas.openxmlformats.org/officeDocument/2006/relationships/hyperlink" Target="https://www.gov.ie/en/publication/aac74c-guidance-on-safe-use-of-face-coverings/?referrer=http://www.gov.ie/facecoverings/" TargetMode="External"/><Relationship Id="rId30" Type="http://schemas.openxmlformats.org/officeDocument/2006/relationships/hyperlink" Target="https://www.gov.ie/en/publication/22829a-return-to-work-safely-protocol/" TargetMode="External"/><Relationship Id="rId35" Type="http://schemas.openxmlformats.org/officeDocument/2006/relationships/footer" Target="footer2.xml"/><Relationship Id="rId43" Type="http://schemas.openxmlformats.org/officeDocument/2006/relationships/hyperlink" Target="https://www2.hse.ie/conditions/coronavirus/how-coronavirus-is-sprea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3FD9A3-0763-4F69-915A-1631028E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13370</Words>
  <Characters>76212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3</cp:revision>
  <cp:lastPrinted>2020-07-27T09:50:00Z</cp:lastPrinted>
  <dcterms:created xsi:type="dcterms:W3CDTF">2020-07-27T19:13:00Z</dcterms:created>
  <dcterms:modified xsi:type="dcterms:W3CDTF">2020-08-11T16:27:00Z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